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sz w:val="26"/>
          <w:szCs w:val="26"/>
        </w:rPr>
        <w:t>ело № 2-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>016</w:t>
      </w:r>
      <w:r>
        <w:rPr>
          <w:rFonts w:ascii="Times New Roman" w:eastAsia="Times New Roman" w:hAnsi="Times New Roman" w:cs="Times New Roman"/>
          <w:sz w:val="26"/>
          <w:szCs w:val="26"/>
        </w:rPr>
        <w:t>-26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sz w:val="26"/>
          <w:szCs w:val="26"/>
        </w:rPr>
        <w:t>/20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</w:p>
    <w:p>
      <w:pPr>
        <w:keepNext/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УИД </w:t>
      </w:r>
      <w:r>
        <w:rPr>
          <w:rFonts w:ascii="Times New Roman" w:eastAsia="Times New Roman" w:hAnsi="Times New Roman" w:cs="Times New Roman"/>
          <w:sz w:val="26"/>
          <w:szCs w:val="26"/>
        </w:rPr>
        <w:t>86</w:t>
      </w:r>
      <w:r>
        <w:rPr>
          <w:rFonts w:ascii="Times New Roman" w:eastAsia="Times New Roman" w:hAnsi="Times New Roman" w:cs="Times New Roman"/>
          <w:sz w:val="26"/>
          <w:szCs w:val="26"/>
        </w:rPr>
        <w:t>MS</w:t>
      </w:r>
      <w:r>
        <w:rPr>
          <w:rFonts w:ascii="Times New Roman" w:eastAsia="Times New Roman" w:hAnsi="Times New Roman" w:cs="Times New Roman"/>
          <w:sz w:val="26"/>
          <w:szCs w:val="26"/>
        </w:rPr>
        <w:t>00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>-01-202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>-00</w:t>
      </w:r>
      <w:r>
        <w:rPr>
          <w:rFonts w:ascii="Times New Roman" w:eastAsia="Times New Roman" w:hAnsi="Times New Roman" w:cs="Times New Roman"/>
          <w:sz w:val="26"/>
          <w:szCs w:val="26"/>
        </w:rPr>
        <w:t>4264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>94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(резолютивная часть)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ород </w:t>
      </w:r>
      <w:r>
        <w:rPr>
          <w:rFonts w:ascii="Times New Roman" w:eastAsia="Times New Roman" w:hAnsi="Times New Roman" w:cs="Times New Roman"/>
          <w:sz w:val="26"/>
          <w:szCs w:val="26"/>
        </w:rPr>
        <w:t>Сургут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24 июля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>сполняющий обязанности м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>рово</w:t>
      </w:r>
      <w:r>
        <w:rPr>
          <w:rFonts w:ascii="Times New Roman" w:eastAsia="Times New Roman" w:hAnsi="Times New Roman" w:cs="Times New Roman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судь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>Омельченко Т.Р.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рассмотрев в порядке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упрощенного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производства гражданское дело по иску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Общества с ограниченной ответственностью ПКО «Новое </w:t>
      </w:r>
      <w:r>
        <w:rPr>
          <w:rFonts w:ascii="Times New Roman" w:eastAsia="Times New Roman" w:hAnsi="Times New Roman" w:cs="Times New Roman"/>
          <w:sz w:val="26"/>
          <w:szCs w:val="26"/>
        </w:rPr>
        <w:t>Коллекторское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Бюро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Столяренко Михаилу Олеговичу </w:t>
      </w:r>
      <w:r>
        <w:rPr>
          <w:rFonts w:ascii="Times New Roman" w:eastAsia="Times New Roman" w:hAnsi="Times New Roman" w:cs="Times New Roman"/>
          <w:sz w:val="26"/>
          <w:szCs w:val="26"/>
        </w:rPr>
        <w:t>о взыскании задолженности по договору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займа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руководствуясь ст.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ст. 232.2, 232.4 Г</w:t>
      </w:r>
      <w:r>
        <w:rPr>
          <w:rFonts w:ascii="Times New Roman" w:eastAsia="Times New Roman" w:hAnsi="Times New Roman" w:cs="Times New Roman"/>
          <w:sz w:val="26"/>
          <w:szCs w:val="26"/>
        </w:rPr>
        <w:t>ПК РФ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Исковые требования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Общества с ограниченной ответственностью ПКО «Новое </w:t>
      </w:r>
      <w:r>
        <w:rPr>
          <w:rFonts w:ascii="Times New Roman" w:eastAsia="Times New Roman" w:hAnsi="Times New Roman" w:cs="Times New Roman"/>
          <w:sz w:val="26"/>
          <w:szCs w:val="26"/>
        </w:rPr>
        <w:t>Коллекторское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Бюро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(ИНН </w:t>
      </w:r>
      <w:r>
        <w:rPr>
          <w:rFonts w:ascii="Times New Roman" w:eastAsia="Times New Roman" w:hAnsi="Times New Roman" w:cs="Times New Roman"/>
          <w:sz w:val="26"/>
          <w:szCs w:val="26"/>
        </w:rPr>
        <w:t>7840121765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 </w:t>
      </w:r>
      <w:r>
        <w:rPr>
          <w:rFonts w:ascii="Times New Roman" w:eastAsia="Times New Roman" w:hAnsi="Times New Roman" w:cs="Times New Roman"/>
          <w:sz w:val="26"/>
          <w:szCs w:val="26"/>
        </w:rPr>
        <w:t>Столяренко Михаилу Олеговичу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ИНН </w:t>
      </w:r>
      <w:r>
        <w:rPr>
          <w:rStyle w:val="cat-UserDefinedgrp-17rplc-1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 взыскании задолженности по договору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займа </w:t>
      </w:r>
      <w:r>
        <w:rPr>
          <w:rFonts w:ascii="Times New Roman" w:eastAsia="Times New Roman" w:hAnsi="Times New Roman" w:cs="Times New Roman"/>
          <w:sz w:val="26"/>
          <w:szCs w:val="26"/>
        </w:rPr>
        <w:t>удовлетворить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Взыскать с </w:t>
      </w:r>
      <w:r>
        <w:rPr>
          <w:rFonts w:ascii="Times New Roman" w:eastAsia="Times New Roman" w:hAnsi="Times New Roman" w:cs="Times New Roman"/>
          <w:sz w:val="26"/>
          <w:szCs w:val="26"/>
        </w:rPr>
        <w:t>Столяренко Михаил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Олегович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пользу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Общества с ограниченной ответственностью ПКО «Новое </w:t>
      </w:r>
      <w:r>
        <w:rPr>
          <w:rFonts w:ascii="Times New Roman" w:eastAsia="Times New Roman" w:hAnsi="Times New Roman" w:cs="Times New Roman"/>
          <w:sz w:val="26"/>
          <w:szCs w:val="26"/>
        </w:rPr>
        <w:t>Коллекторское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Бюро</w:t>
      </w:r>
      <w:r>
        <w:rPr>
          <w:rFonts w:ascii="Times New Roman" w:eastAsia="Times New Roman" w:hAnsi="Times New Roman" w:cs="Times New Roman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сумму задолженности по договору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потребительского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займа </w:t>
      </w:r>
      <w:r>
        <w:rPr>
          <w:rStyle w:val="cat-UserDefinedgrp-16rplc-1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основной долг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>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рубл</w:t>
      </w:r>
      <w:r>
        <w:rPr>
          <w:rFonts w:ascii="Times New Roman" w:eastAsia="Times New Roman" w:hAnsi="Times New Roman" w:cs="Times New Roman"/>
          <w:sz w:val="26"/>
          <w:szCs w:val="26"/>
        </w:rPr>
        <w:t>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00 копеек, проценты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13480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рубл</w:t>
      </w:r>
      <w:r>
        <w:rPr>
          <w:rFonts w:ascii="Times New Roman" w:eastAsia="Times New Roman" w:hAnsi="Times New Roman" w:cs="Times New Roman"/>
          <w:sz w:val="26"/>
          <w:szCs w:val="26"/>
        </w:rPr>
        <w:t>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копе</w:t>
      </w:r>
      <w:r>
        <w:rPr>
          <w:rFonts w:ascii="Times New Roman" w:eastAsia="Times New Roman" w:hAnsi="Times New Roman" w:cs="Times New Roman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штраф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819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рублей </w:t>
      </w:r>
      <w:r>
        <w:rPr>
          <w:rFonts w:ascii="Times New Roman" w:eastAsia="Times New Roman" w:hAnsi="Times New Roman" w:cs="Times New Roman"/>
          <w:sz w:val="26"/>
          <w:szCs w:val="26"/>
        </w:rPr>
        <w:t>72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копе</w:t>
      </w:r>
      <w:r>
        <w:rPr>
          <w:rFonts w:ascii="Times New Roman" w:eastAsia="Times New Roman" w:hAnsi="Times New Roman" w:cs="Times New Roman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государственную пошлину в размере 4000 рублей 00 копеек.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6"/>
          <w:szCs w:val="26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  <w:sz w:val="26"/>
          <w:szCs w:val="26"/>
        </w:rPr>
        <w:t>в апелляционном порядке в 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течение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пятнадцати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города окружного значения Сургута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160" w:line="259" w:lineRule="auto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>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Т.Р. Омельченко</w:t>
      </w:r>
    </w:p>
    <w:p>
      <w:pPr>
        <w:spacing w:before="0" w:after="0"/>
        <w:jc w:val="both"/>
      </w:pPr>
      <w:r>
        <w:rPr>
          <w:rStyle w:val="cat-UserDefinedgrp-18rplc-22"/>
          <w:rFonts w:ascii="Times New Roman" w:eastAsia="Times New Roman" w:hAnsi="Times New Roman" w:cs="Times New Roman"/>
        </w:rPr>
        <w:t>...</w:t>
      </w:r>
    </w:p>
    <w:p>
      <w:pPr>
        <w:spacing w:before="0" w:after="0"/>
        <w:jc w:val="both"/>
        <w:rPr>
          <w:sz w:val="28"/>
          <w:szCs w:val="2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17rplc-10">
    <w:name w:val="cat-UserDefined grp-17 rplc-10"/>
    <w:basedOn w:val="DefaultParagraphFont"/>
  </w:style>
  <w:style w:type="character" w:customStyle="1" w:styleId="cat-UserDefinedgrp-16rplc-13">
    <w:name w:val="cat-UserDefined grp-16 rplc-13"/>
    <w:basedOn w:val="DefaultParagraphFont"/>
  </w:style>
  <w:style w:type="character" w:customStyle="1" w:styleId="cat-UserDefinedgrp-18rplc-22">
    <w:name w:val="cat-UserDefined grp-18 rplc-2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